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ED" w:rsidRDefault="00EE4DED" w:rsidP="00EE4DED">
      <w:pPr>
        <w:spacing w:after="0"/>
        <w:jc w:val="center"/>
        <w:rPr>
          <w:sz w:val="24"/>
          <w:szCs w:val="24"/>
        </w:rPr>
      </w:pPr>
      <w:r w:rsidRPr="00EE4DED">
        <w:rPr>
          <w:sz w:val="24"/>
          <w:szCs w:val="24"/>
        </w:rPr>
        <w:drawing>
          <wp:inline distT="0" distB="0" distL="0" distR="0">
            <wp:extent cx="1303020" cy="185928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DED" w:rsidRPr="00EE4DED" w:rsidRDefault="00EE4DED" w:rsidP="00EE4DED">
      <w:pPr>
        <w:spacing w:after="0"/>
        <w:jc w:val="center"/>
        <w:rPr>
          <w:b/>
          <w:sz w:val="24"/>
          <w:szCs w:val="24"/>
        </w:rPr>
      </w:pPr>
      <w:r w:rsidRPr="00EE4DED">
        <w:rPr>
          <w:b/>
          <w:sz w:val="24"/>
          <w:szCs w:val="24"/>
        </w:rPr>
        <w:t>Wo Kolosse agieren, tun sich für die „Kleinen“ Lücken auf</w:t>
      </w:r>
    </w:p>
    <w:p w:rsidR="00EE4DED" w:rsidRDefault="00EE4DED" w:rsidP="000F7BDF">
      <w:pPr>
        <w:spacing w:after="0"/>
        <w:rPr>
          <w:sz w:val="24"/>
          <w:szCs w:val="24"/>
        </w:rPr>
      </w:pPr>
    </w:p>
    <w:p w:rsidR="000F7BDF" w:rsidRPr="000F7BDF" w:rsidRDefault="000F7BDF" w:rsidP="000F7BDF">
      <w:pPr>
        <w:spacing w:after="0"/>
        <w:rPr>
          <w:sz w:val="24"/>
          <w:szCs w:val="24"/>
        </w:rPr>
      </w:pPr>
      <w:r w:rsidRPr="000F7BDF">
        <w:rPr>
          <w:sz w:val="24"/>
          <w:szCs w:val="24"/>
        </w:rPr>
        <w:t xml:space="preserve">Heute ein Quergedacht, </w:t>
      </w:r>
      <w:r>
        <w:rPr>
          <w:sz w:val="24"/>
          <w:szCs w:val="24"/>
        </w:rPr>
        <w:t xml:space="preserve">das in </w:t>
      </w:r>
      <w:r w:rsidRPr="000F7BDF">
        <w:rPr>
          <w:sz w:val="24"/>
          <w:szCs w:val="24"/>
        </w:rPr>
        <w:t>eigener Sache beginnt.</w:t>
      </w:r>
    </w:p>
    <w:p w:rsidR="000F7BDF" w:rsidRPr="000F7BDF" w:rsidRDefault="000F7BDF" w:rsidP="000F7BDF">
      <w:pPr>
        <w:spacing w:after="0"/>
        <w:rPr>
          <w:sz w:val="24"/>
          <w:szCs w:val="24"/>
        </w:rPr>
      </w:pPr>
      <w:r>
        <w:rPr>
          <w:sz w:val="24"/>
          <w:szCs w:val="24"/>
        </w:rPr>
        <w:t>Leser beschweren sich (</w:t>
      </w:r>
      <w:r w:rsidRPr="000F7BDF">
        <w:rPr>
          <w:sz w:val="24"/>
          <w:szCs w:val="24"/>
        </w:rPr>
        <w:t>bei der Redaktion, nicht bei mir), ich würde für Investoren Partei ergreifen.</w:t>
      </w:r>
      <w:r>
        <w:rPr>
          <w:sz w:val="24"/>
          <w:szCs w:val="24"/>
        </w:rPr>
        <w:t xml:space="preserve"> </w:t>
      </w:r>
      <w:r w:rsidR="00640831">
        <w:rPr>
          <w:sz w:val="24"/>
          <w:szCs w:val="24"/>
        </w:rPr>
        <w:t xml:space="preserve">Sie haben </w:t>
      </w:r>
      <w:r>
        <w:rPr>
          <w:sz w:val="24"/>
          <w:szCs w:val="24"/>
        </w:rPr>
        <w:t>nicht richtig gelesen: I</w:t>
      </w:r>
      <w:r w:rsidRPr="000F7BDF">
        <w:rPr>
          <w:sz w:val="24"/>
          <w:szCs w:val="24"/>
        </w:rPr>
        <w:t>ch bin für eine effiziente Landwirtschaf</w:t>
      </w:r>
      <w:r w:rsidR="00640831">
        <w:rPr>
          <w:sz w:val="24"/>
          <w:szCs w:val="24"/>
        </w:rPr>
        <w:t xml:space="preserve">t </w:t>
      </w:r>
      <w:r w:rsidR="00E817DE">
        <w:rPr>
          <w:sz w:val="24"/>
          <w:szCs w:val="24"/>
        </w:rPr>
        <w:t>trotz des</w:t>
      </w:r>
      <w:r w:rsidR="00640831">
        <w:rPr>
          <w:sz w:val="24"/>
          <w:szCs w:val="24"/>
        </w:rPr>
        <w:t xml:space="preserve"> Höfesterben</w:t>
      </w:r>
      <w:r w:rsidR="00E817DE">
        <w:rPr>
          <w:sz w:val="24"/>
          <w:szCs w:val="24"/>
        </w:rPr>
        <w:t>s durch</w:t>
      </w:r>
      <w:r w:rsidR="003D5819">
        <w:rPr>
          <w:sz w:val="24"/>
          <w:szCs w:val="24"/>
        </w:rPr>
        <w:t xml:space="preserve"> der</w:t>
      </w:r>
      <w:r w:rsidRPr="000F7BDF">
        <w:rPr>
          <w:sz w:val="24"/>
          <w:szCs w:val="24"/>
        </w:rPr>
        <w:t xml:space="preserve"> vielen Reglementierungen, Verb</w:t>
      </w:r>
      <w:r w:rsidR="00E817DE">
        <w:rPr>
          <w:sz w:val="24"/>
          <w:szCs w:val="24"/>
        </w:rPr>
        <w:t>ote und Einschränkungen</w:t>
      </w:r>
      <w:r w:rsidRPr="000F7BDF">
        <w:rPr>
          <w:sz w:val="24"/>
          <w:szCs w:val="24"/>
        </w:rPr>
        <w:t>.</w:t>
      </w:r>
    </w:p>
    <w:p w:rsidR="000F7BDF" w:rsidRDefault="000F7BDF" w:rsidP="000F7BDF">
      <w:pPr>
        <w:spacing w:after="0"/>
        <w:rPr>
          <w:sz w:val="24"/>
          <w:szCs w:val="24"/>
        </w:rPr>
      </w:pPr>
      <w:r w:rsidRPr="000F7BDF">
        <w:rPr>
          <w:sz w:val="24"/>
          <w:szCs w:val="24"/>
        </w:rPr>
        <w:t xml:space="preserve">Ich </w:t>
      </w:r>
      <w:r>
        <w:rPr>
          <w:sz w:val="24"/>
          <w:szCs w:val="24"/>
        </w:rPr>
        <w:t>bin</w:t>
      </w:r>
      <w:r w:rsidRPr="000F7BDF">
        <w:rPr>
          <w:sz w:val="24"/>
          <w:szCs w:val="24"/>
        </w:rPr>
        <w:t xml:space="preserve"> gegen die </w:t>
      </w:r>
      <w:proofErr w:type="spellStart"/>
      <w:r w:rsidRPr="000F7BDF">
        <w:rPr>
          <w:sz w:val="24"/>
          <w:szCs w:val="24"/>
        </w:rPr>
        <w:t>Bürokratur</w:t>
      </w:r>
      <w:proofErr w:type="spellEnd"/>
      <w:r w:rsidRPr="000F7BDF">
        <w:rPr>
          <w:sz w:val="24"/>
          <w:szCs w:val="24"/>
        </w:rPr>
        <w:t xml:space="preserve"> - und das "dagegen" nutzt besonders den kleinen Betrieben die nicht so versiert sind und nicht </w:t>
      </w:r>
      <w:r>
        <w:rPr>
          <w:sz w:val="24"/>
          <w:szCs w:val="24"/>
        </w:rPr>
        <w:t xml:space="preserve">so richtig </w:t>
      </w:r>
      <w:r w:rsidRPr="000F7BDF">
        <w:rPr>
          <w:sz w:val="24"/>
          <w:szCs w:val="24"/>
        </w:rPr>
        <w:t xml:space="preserve">wissen, wie </w:t>
      </w:r>
      <w:r w:rsidR="007668E1">
        <w:rPr>
          <w:sz w:val="24"/>
          <w:szCs w:val="24"/>
        </w:rPr>
        <w:t>sie</w:t>
      </w:r>
      <w:r>
        <w:rPr>
          <w:sz w:val="24"/>
          <w:szCs w:val="24"/>
        </w:rPr>
        <w:t xml:space="preserve"> </w:t>
      </w:r>
      <w:r w:rsidR="00E817DE">
        <w:rPr>
          <w:sz w:val="24"/>
          <w:szCs w:val="24"/>
        </w:rPr>
        <w:t xml:space="preserve">ihr </w:t>
      </w:r>
      <w:r>
        <w:rPr>
          <w:sz w:val="24"/>
          <w:szCs w:val="24"/>
        </w:rPr>
        <w:t>Geld am Schreibtisch</w:t>
      </w:r>
      <w:r w:rsidR="003D5819">
        <w:rPr>
          <w:sz w:val="24"/>
          <w:szCs w:val="24"/>
        </w:rPr>
        <w:t xml:space="preserve"> stat</w:t>
      </w:r>
      <w:r w:rsidR="00E817DE">
        <w:rPr>
          <w:sz w:val="24"/>
          <w:szCs w:val="24"/>
        </w:rPr>
        <w:t>t im Stall und auf dem Feld</w:t>
      </w:r>
      <w:r>
        <w:rPr>
          <w:sz w:val="24"/>
          <w:szCs w:val="24"/>
        </w:rPr>
        <w:t xml:space="preserve"> verdienen</w:t>
      </w:r>
      <w:r w:rsidRPr="000F7BDF">
        <w:rPr>
          <w:sz w:val="24"/>
          <w:szCs w:val="24"/>
        </w:rPr>
        <w:t>.</w:t>
      </w:r>
      <w:r w:rsidRPr="000F7BDF">
        <w:rPr>
          <w:sz w:val="24"/>
          <w:szCs w:val="24"/>
        </w:rPr>
        <w:br/>
      </w:r>
      <w:r>
        <w:rPr>
          <w:sz w:val="24"/>
          <w:szCs w:val="24"/>
        </w:rPr>
        <w:t xml:space="preserve">Ein </w:t>
      </w:r>
      <w:r w:rsidRPr="000F7BDF">
        <w:rPr>
          <w:sz w:val="24"/>
          <w:szCs w:val="24"/>
        </w:rPr>
        <w:t>Landwirt (keine H</w:t>
      </w:r>
      <w:r>
        <w:rPr>
          <w:sz w:val="24"/>
          <w:szCs w:val="24"/>
        </w:rPr>
        <w:t>olding, kein Großinvestor</w:t>
      </w:r>
      <w:r w:rsidRPr="000F7BDF">
        <w:rPr>
          <w:sz w:val="24"/>
          <w:szCs w:val="24"/>
        </w:rPr>
        <w:t xml:space="preserve">), </w:t>
      </w:r>
      <w:r w:rsidR="00A96F39">
        <w:rPr>
          <w:sz w:val="24"/>
          <w:szCs w:val="24"/>
        </w:rPr>
        <w:t>sagte mir</w:t>
      </w:r>
      <w:r w:rsidR="00E817DE">
        <w:rPr>
          <w:sz w:val="24"/>
          <w:szCs w:val="24"/>
        </w:rPr>
        <w:t xml:space="preserve"> gerade</w:t>
      </w:r>
      <w:r w:rsidR="00A96F39">
        <w:rPr>
          <w:sz w:val="24"/>
          <w:szCs w:val="24"/>
        </w:rPr>
        <w:t xml:space="preserve">, </w:t>
      </w:r>
      <w:r w:rsidRPr="000F7BDF">
        <w:rPr>
          <w:sz w:val="24"/>
          <w:szCs w:val="24"/>
        </w:rPr>
        <w:t>es laufe alles darauf hinaus, daß wir zu einem landwirtschaftlichen I</w:t>
      </w:r>
      <w:r w:rsidR="00640831">
        <w:rPr>
          <w:sz w:val="24"/>
          <w:szCs w:val="24"/>
        </w:rPr>
        <w:t>mportland werden. Dank EU, Landwirtschafts- und Umweltministerien</w:t>
      </w:r>
      <w:r w:rsidR="003D5819">
        <w:rPr>
          <w:sz w:val="24"/>
          <w:szCs w:val="24"/>
        </w:rPr>
        <w:t xml:space="preserve"> in</w:t>
      </w:r>
      <w:r w:rsidR="00640831">
        <w:rPr>
          <w:sz w:val="24"/>
          <w:szCs w:val="24"/>
        </w:rPr>
        <w:t xml:space="preserve"> Bund und Ländern.</w:t>
      </w:r>
      <w:r w:rsidR="00A96F39">
        <w:rPr>
          <w:sz w:val="24"/>
          <w:szCs w:val="24"/>
        </w:rPr>
        <w:t xml:space="preserve"> Ich bin dafür, daß wir ein </w:t>
      </w:r>
      <w:r w:rsidR="00F96EAC">
        <w:rPr>
          <w:sz w:val="24"/>
          <w:szCs w:val="24"/>
        </w:rPr>
        <w:t>Agrar-</w:t>
      </w:r>
      <w:r w:rsidR="00A96F39">
        <w:rPr>
          <w:sz w:val="24"/>
          <w:szCs w:val="24"/>
        </w:rPr>
        <w:t>Exportland bleiben.</w:t>
      </w:r>
    </w:p>
    <w:p w:rsidR="00A96F39" w:rsidRDefault="00A96F39" w:rsidP="000F7B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Der Titel „Quergedacht“ ist bewußt gewählt: </w:t>
      </w:r>
      <w:r w:rsidR="008647E3">
        <w:rPr>
          <w:sz w:val="24"/>
          <w:szCs w:val="24"/>
        </w:rPr>
        <w:t>Ich will</w:t>
      </w:r>
      <w:r w:rsidR="00316DCC">
        <w:rPr>
          <w:sz w:val="24"/>
          <w:szCs w:val="24"/>
        </w:rPr>
        <w:t xml:space="preserve"> </w:t>
      </w:r>
      <w:r w:rsidR="00F96EAC">
        <w:rPr>
          <w:sz w:val="24"/>
          <w:szCs w:val="24"/>
        </w:rPr>
        <w:t>N</w:t>
      </w:r>
      <w:r>
        <w:rPr>
          <w:sz w:val="24"/>
          <w:szCs w:val="24"/>
        </w:rPr>
        <w:t>achdenken</w:t>
      </w:r>
      <w:r w:rsidR="003D5819">
        <w:rPr>
          <w:sz w:val="24"/>
          <w:szCs w:val="24"/>
        </w:rPr>
        <w:t xml:space="preserve"> heraus</w:t>
      </w:r>
      <w:r w:rsidR="00F96EAC">
        <w:rPr>
          <w:sz w:val="24"/>
          <w:szCs w:val="24"/>
        </w:rPr>
        <w:t>fordern,</w:t>
      </w:r>
      <w:r>
        <w:rPr>
          <w:sz w:val="24"/>
          <w:szCs w:val="24"/>
        </w:rPr>
        <w:t xml:space="preserve"> auch indem man sich an meinen Meinungen reibt. Die </w:t>
      </w:r>
      <w:proofErr w:type="spellStart"/>
      <w:r>
        <w:rPr>
          <w:sz w:val="24"/>
          <w:szCs w:val="24"/>
        </w:rPr>
        <w:t>Hegel´sche</w:t>
      </w:r>
      <w:proofErr w:type="spellEnd"/>
      <w:r>
        <w:rPr>
          <w:sz w:val="24"/>
          <w:szCs w:val="24"/>
        </w:rPr>
        <w:t xml:space="preserve"> Dialektik, These - Antithese – Synthese</w:t>
      </w:r>
      <w:r w:rsidR="003D5819">
        <w:rPr>
          <w:sz w:val="24"/>
          <w:szCs w:val="24"/>
        </w:rPr>
        <w:t>,</w:t>
      </w:r>
      <w:r>
        <w:rPr>
          <w:sz w:val="24"/>
          <w:szCs w:val="24"/>
        </w:rPr>
        <w:t xml:space="preserve"> dürfte doch den meisten noch geläufig sein. </w:t>
      </w:r>
    </w:p>
    <w:p w:rsidR="00F96EAC" w:rsidRDefault="003D5819" w:rsidP="000F7B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Hier </w:t>
      </w:r>
      <w:r w:rsidR="007668E1">
        <w:rPr>
          <w:sz w:val="24"/>
          <w:szCs w:val="24"/>
        </w:rPr>
        <w:t>können keine</w:t>
      </w:r>
      <w:r>
        <w:rPr>
          <w:sz w:val="24"/>
          <w:szCs w:val="24"/>
        </w:rPr>
        <w:t xml:space="preserve"> Patentrezepte </w:t>
      </w:r>
      <w:r w:rsidR="00F96EAC">
        <w:rPr>
          <w:sz w:val="24"/>
          <w:szCs w:val="24"/>
        </w:rPr>
        <w:t>geboten werden. Doc</w:t>
      </w:r>
      <w:r w:rsidR="00640831">
        <w:rPr>
          <w:sz w:val="24"/>
          <w:szCs w:val="24"/>
        </w:rPr>
        <w:t>h zwei Konzepte, für die ich</w:t>
      </w:r>
      <w:r w:rsidR="00F96EAC">
        <w:rPr>
          <w:sz w:val="24"/>
          <w:szCs w:val="24"/>
        </w:rPr>
        <w:t xml:space="preserve"> Rufer in der Wüste bin, möchte ich </w:t>
      </w:r>
      <w:r w:rsidR="000F6876">
        <w:rPr>
          <w:sz w:val="24"/>
          <w:szCs w:val="24"/>
        </w:rPr>
        <w:t>anreißen</w:t>
      </w:r>
      <w:r w:rsidR="00F96EAC">
        <w:rPr>
          <w:sz w:val="24"/>
          <w:szCs w:val="24"/>
        </w:rPr>
        <w:t>.</w:t>
      </w:r>
    </w:p>
    <w:p w:rsidR="000F6876" w:rsidRPr="000F6876" w:rsidRDefault="000F6876" w:rsidP="000F6876">
      <w:pPr>
        <w:pStyle w:val="Listenabsatz"/>
        <w:numPr>
          <w:ilvl w:val="0"/>
          <w:numId w:val="1"/>
        </w:numPr>
        <w:spacing w:after="0"/>
        <w:ind w:left="0" w:firstLine="0"/>
        <w:rPr>
          <w:b/>
          <w:sz w:val="24"/>
          <w:szCs w:val="24"/>
        </w:rPr>
      </w:pPr>
      <w:r w:rsidRPr="000F6876">
        <w:rPr>
          <w:b/>
          <w:sz w:val="24"/>
          <w:szCs w:val="24"/>
        </w:rPr>
        <w:t xml:space="preserve">Klein gegen groß.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Zustandsanalyse: Die zunehme</w:t>
      </w:r>
      <w:r w:rsidR="00E817DE">
        <w:rPr>
          <w:sz w:val="24"/>
          <w:szCs w:val="24"/>
        </w:rPr>
        <w:t>nde Anzahl staatlicher Eingriffe – siehe oben -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machen</w:t>
      </w:r>
      <w:proofErr w:type="gramEnd"/>
      <w:r>
        <w:rPr>
          <w:sz w:val="24"/>
          <w:szCs w:val="24"/>
        </w:rPr>
        <w:t xml:space="preserve"> Landwirtschaft unattraktiv. </w:t>
      </w:r>
      <w:r w:rsidR="003D5819">
        <w:rPr>
          <w:sz w:val="24"/>
          <w:szCs w:val="24"/>
        </w:rPr>
        <w:t>Deshalb fehlen Hofnachfolger</w:t>
      </w:r>
      <w:r>
        <w:rPr>
          <w:sz w:val="24"/>
          <w:szCs w:val="24"/>
        </w:rPr>
        <w:t xml:space="preserve">. </w:t>
      </w:r>
      <w:r w:rsidR="007668E1">
        <w:rPr>
          <w:sz w:val="24"/>
          <w:szCs w:val="24"/>
        </w:rPr>
        <w:t>Typisch</w:t>
      </w:r>
      <w:r w:rsidR="00E817DE">
        <w:rPr>
          <w:sz w:val="24"/>
          <w:szCs w:val="24"/>
        </w:rPr>
        <w:t xml:space="preserve"> Familienbetrieb:</w:t>
      </w:r>
      <w:r w:rsidR="007668E1">
        <w:rPr>
          <w:sz w:val="24"/>
          <w:szCs w:val="24"/>
        </w:rPr>
        <w:t xml:space="preserve"> </w:t>
      </w:r>
      <w:r w:rsidR="0023137F">
        <w:rPr>
          <w:sz w:val="24"/>
          <w:szCs w:val="24"/>
        </w:rPr>
        <w:t>Alles selber machen und Her</w:t>
      </w:r>
      <w:r w:rsidR="008647E3">
        <w:rPr>
          <w:sz w:val="24"/>
          <w:szCs w:val="24"/>
        </w:rPr>
        <w:t>r auf eigener Scholle</w:t>
      </w:r>
      <w:r w:rsidR="007668E1">
        <w:rPr>
          <w:sz w:val="24"/>
          <w:szCs w:val="24"/>
        </w:rPr>
        <w:t>.</w:t>
      </w:r>
    </w:p>
    <w:p w:rsidR="0023137F" w:rsidRPr="000F6876" w:rsidRDefault="00DF4695" w:rsidP="000F6876">
      <w:pPr>
        <w:spacing w:after="0"/>
        <w:rPr>
          <w:sz w:val="24"/>
          <w:szCs w:val="24"/>
        </w:rPr>
      </w:pPr>
      <w:r>
        <w:rPr>
          <w:sz w:val="24"/>
          <w:szCs w:val="24"/>
        </w:rPr>
        <w:t>Denkanstoß</w:t>
      </w:r>
      <w:r w:rsidR="000F6876" w:rsidRPr="000F6876">
        <w:rPr>
          <w:sz w:val="24"/>
          <w:szCs w:val="24"/>
        </w:rPr>
        <w:t xml:space="preserve">: </w:t>
      </w:r>
      <w:r w:rsidR="000F6876">
        <w:rPr>
          <w:sz w:val="24"/>
          <w:szCs w:val="24"/>
        </w:rPr>
        <w:t>Warum nicht neue, aber eigentlich bekannte Formen des Wirtschaftens wiederbeleben?</w:t>
      </w:r>
      <w:r w:rsidR="0023137F">
        <w:rPr>
          <w:sz w:val="24"/>
          <w:szCs w:val="24"/>
        </w:rPr>
        <w:t xml:space="preserve"> Kooperation, Arbeitsteilung, Spezia</w:t>
      </w:r>
      <w:r w:rsidR="00640831">
        <w:rPr>
          <w:sz w:val="24"/>
          <w:szCs w:val="24"/>
        </w:rPr>
        <w:t>lisierung</w:t>
      </w:r>
      <w:r w:rsidR="0023137F">
        <w:rPr>
          <w:sz w:val="24"/>
          <w:szCs w:val="24"/>
        </w:rPr>
        <w:t>, wenn man kurzfristig orientierte Ego</w:t>
      </w:r>
      <w:r w:rsidR="003D5819">
        <w:rPr>
          <w:sz w:val="24"/>
          <w:szCs w:val="24"/>
        </w:rPr>
        <w:t xml:space="preserve">ismen aufgibt. Nein, keine </w:t>
      </w:r>
      <w:r w:rsidR="0023137F">
        <w:rPr>
          <w:sz w:val="24"/>
          <w:szCs w:val="24"/>
        </w:rPr>
        <w:t>Genossenschaft die den Verbänden neue Einkommen beschert.</w:t>
      </w:r>
      <w:r w:rsidR="002D2FAF">
        <w:rPr>
          <w:sz w:val="24"/>
          <w:szCs w:val="24"/>
        </w:rPr>
        <w:t xml:space="preserve"> Ko</w:t>
      </w:r>
      <w:r w:rsidR="00E817DE">
        <w:rPr>
          <w:sz w:val="24"/>
          <w:szCs w:val="24"/>
        </w:rPr>
        <w:t>o</w:t>
      </w:r>
      <w:r w:rsidR="002D2FAF">
        <w:rPr>
          <w:sz w:val="24"/>
          <w:szCs w:val="24"/>
        </w:rPr>
        <w:t>perations</w:t>
      </w:r>
      <w:r w:rsidR="007668E1">
        <w:rPr>
          <w:sz w:val="24"/>
          <w:szCs w:val="24"/>
        </w:rPr>
        <w:t>modelle</w:t>
      </w:r>
      <w:r w:rsidR="002D2FAF">
        <w:rPr>
          <w:sz w:val="24"/>
          <w:szCs w:val="24"/>
        </w:rPr>
        <w:t xml:space="preserve"> selbständiger</w:t>
      </w:r>
      <w:r w:rsidR="0023137F">
        <w:rPr>
          <w:sz w:val="24"/>
          <w:szCs w:val="24"/>
        </w:rPr>
        <w:t xml:space="preserve"> </w:t>
      </w:r>
      <w:r w:rsidR="002D2FAF">
        <w:rPr>
          <w:sz w:val="24"/>
          <w:szCs w:val="24"/>
        </w:rPr>
        <w:t xml:space="preserve">Betriebe basieren auf der </w:t>
      </w:r>
      <w:r w:rsidR="008647E3">
        <w:rPr>
          <w:sz w:val="24"/>
          <w:szCs w:val="24"/>
        </w:rPr>
        <w:t xml:space="preserve">qualifikationsorientierten </w:t>
      </w:r>
      <w:r w:rsidR="007668E1">
        <w:rPr>
          <w:sz w:val="24"/>
          <w:szCs w:val="24"/>
        </w:rPr>
        <w:t>Teilung</w:t>
      </w:r>
      <w:r w:rsidR="002D2FAF">
        <w:rPr>
          <w:sz w:val="24"/>
          <w:szCs w:val="24"/>
        </w:rPr>
        <w:t xml:space="preserve"> von Ver</w:t>
      </w:r>
      <w:r w:rsidR="008647E3">
        <w:rPr>
          <w:sz w:val="24"/>
          <w:szCs w:val="24"/>
        </w:rPr>
        <w:t>antwortung</w:t>
      </w:r>
      <w:r w:rsidR="0023137F">
        <w:rPr>
          <w:sz w:val="24"/>
          <w:szCs w:val="24"/>
        </w:rPr>
        <w:t>: Marktfrucht, Futterbau, Milchproduktion, Färsenaufzucht, Schweinehaltung, Vermarktung, Kaufmännisches</w:t>
      </w:r>
      <w:r>
        <w:rPr>
          <w:sz w:val="24"/>
          <w:szCs w:val="24"/>
        </w:rPr>
        <w:t xml:space="preserve"> und Finanzen</w:t>
      </w:r>
      <w:r w:rsidR="008647E3">
        <w:rPr>
          <w:sz w:val="24"/>
          <w:szCs w:val="24"/>
        </w:rPr>
        <w:t>, Bürokratie</w:t>
      </w:r>
      <w:r w:rsidR="0023137F">
        <w:rPr>
          <w:sz w:val="24"/>
          <w:szCs w:val="24"/>
        </w:rPr>
        <w:t xml:space="preserve"> und Netzwerk. </w:t>
      </w:r>
      <w:r w:rsidR="007668E1">
        <w:rPr>
          <w:sz w:val="24"/>
          <w:szCs w:val="24"/>
        </w:rPr>
        <w:t>Vielleicht ist diese Kompetenz</w:t>
      </w:r>
      <w:r>
        <w:rPr>
          <w:sz w:val="24"/>
          <w:szCs w:val="24"/>
        </w:rPr>
        <w:t>bündelung</w:t>
      </w:r>
      <w:r w:rsidR="007668E1">
        <w:rPr>
          <w:sz w:val="24"/>
          <w:szCs w:val="24"/>
        </w:rPr>
        <w:t xml:space="preserve"> </w:t>
      </w:r>
      <w:r w:rsidR="008647E3">
        <w:rPr>
          <w:sz w:val="24"/>
          <w:szCs w:val="24"/>
        </w:rPr>
        <w:t>durch</w:t>
      </w:r>
      <w:r w:rsidR="00E817DE">
        <w:rPr>
          <w:sz w:val="24"/>
          <w:szCs w:val="24"/>
        </w:rPr>
        <w:t xml:space="preserve"> Unternehmertypen </w:t>
      </w:r>
      <w:r w:rsidR="00316DCC">
        <w:rPr>
          <w:sz w:val="24"/>
          <w:szCs w:val="24"/>
        </w:rPr>
        <w:t xml:space="preserve">sogar </w:t>
      </w:r>
      <w:r w:rsidR="007668E1">
        <w:rPr>
          <w:sz w:val="24"/>
          <w:szCs w:val="24"/>
        </w:rPr>
        <w:t>Großbetriebe</w:t>
      </w:r>
      <w:r>
        <w:rPr>
          <w:sz w:val="24"/>
          <w:szCs w:val="24"/>
        </w:rPr>
        <w:t>n</w:t>
      </w:r>
      <w:r w:rsidR="007668E1">
        <w:rPr>
          <w:sz w:val="24"/>
          <w:szCs w:val="24"/>
        </w:rPr>
        <w:t xml:space="preserve"> überlegen. Und weiter denken: </w:t>
      </w:r>
      <w:r w:rsidR="003D5819">
        <w:rPr>
          <w:sz w:val="24"/>
          <w:szCs w:val="24"/>
        </w:rPr>
        <w:t>Alternative</w:t>
      </w:r>
      <w:r w:rsidR="00640831">
        <w:rPr>
          <w:sz w:val="24"/>
          <w:szCs w:val="24"/>
        </w:rPr>
        <w:t xml:space="preserve"> Energien, </w:t>
      </w:r>
      <w:r w:rsidR="007668E1">
        <w:rPr>
          <w:sz w:val="24"/>
          <w:szCs w:val="24"/>
        </w:rPr>
        <w:t>Flei</w:t>
      </w:r>
      <w:r>
        <w:rPr>
          <w:sz w:val="24"/>
          <w:szCs w:val="24"/>
        </w:rPr>
        <w:t>s</w:t>
      </w:r>
      <w:r w:rsidR="007668E1">
        <w:rPr>
          <w:sz w:val="24"/>
          <w:szCs w:val="24"/>
        </w:rPr>
        <w:t>chverarbeitung,</w:t>
      </w:r>
      <w:r w:rsidR="0023137F">
        <w:rPr>
          <w:sz w:val="24"/>
          <w:szCs w:val="24"/>
        </w:rPr>
        <w:t xml:space="preserve"> Verkaufseinrichtungen, Vertriebswege zu unterschiedlichen Abnehmer- und Verbrauchergruppen, Bäcker</w:t>
      </w:r>
      <w:r w:rsidR="007668E1">
        <w:rPr>
          <w:sz w:val="24"/>
          <w:szCs w:val="24"/>
        </w:rPr>
        <w:t>ei</w:t>
      </w:r>
      <w:r w:rsidR="00640831">
        <w:rPr>
          <w:sz w:val="24"/>
          <w:szCs w:val="24"/>
        </w:rPr>
        <w:t xml:space="preserve">, </w:t>
      </w:r>
      <w:r w:rsidR="00316DCC">
        <w:rPr>
          <w:sz w:val="24"/>
          <w:szCs w:val="24"/>
        </w:rPr>
        <w:t xml:space="preserve">Brennerei, </w:t>
      </w:r>
      <w:r w:rsidR="00640831">
        <w:rPr>
          <w:sz w:val="24"/>
          <w:szCs w:val="24"/>
        </w:rPr>
        <w:t>Tourismus</w:t>
      </w:r>
      <w:r w:rsidR="0023137F">
        <w:rPr>
          <w:sz w:val="24"/>
          <w:szCs w:val="24"/>
        </w:rPr>
        <w:t xml:space="preserve"> etc. integrieren?</w:t>
      </w:r>
      <w:r w:rsidR="006408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Farm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fork</w:t>
      </w:r>
      <w:proofErr w:type="spellEnd"/>
      <w:r>
        <w:rPr>
          <w:sz w:val="24"/>
          <w:szCs w:val="24"/>
        </w:rPr>
        <w:t xml:space="preserve">. </w:t>
      </w:r>
      <w:r w:rsidR="00640831">
        <w:rPr>
          <w:sz w:val="24"/>
          <w:szCs w:val="24"/>
        </w:rPr>
        <w:t>Das ist keine Utopie: V</w:t>
      </w:r>
      <w:r w:rsidR="008647E3">
        <w:rPr>
          <w:sz w:val="24"/>
          <w:szCs w:val="24"/>
        </w:rPr>
        <w:t>erbünde im Westen und Landwirte</w:t>
      </w:r>
      <w:r w:rsidR="00640831">
        <w:rPr>
          <w:sz w:val="24"/>
          <w:szCs w:val="24"/>
        </w:rPr>
        <w:t xml:space="preserve"> </w:t>
      </w:r>
      <w:r w:rsidR="002D2FAF">
        <w:rPr>
          <w:sz w:val="24"/>
          <w:szCs w:val="24"/>
        </w:rPr>
        <w:t xml:space="preserve">in den NBL </w:t>
      </w:r>
      <w:r w:rsidR="00640831">
        <w:rPr>
          <w:sz w:val="24"/>
          <w:szCs w:val="24"/>
        </w:rPr>
        <w:t xml:space="preserve">machen es </w:t>
      </w:r>
      <w:r w:rsidR="007668E1">
        <w:rPr>
          <w:sz w:val="24"/>
          <w:szCs w:val="24"/>
        </w:rPr>
        <w:t xml:space="preserve">in </w:t>
      </w:r>
      <w:r w:rsidR="007668E1">
        <w:rPr>
          <w:sz w:val="24"/>
          <w:szCs w:val="24"/>
        </w:rPr>
        <w:lastRenderedPageBreak/>
        <w:t>Ansätzen</w:t>
      </w:r>
      <w:r w:rsidR="00640831">
        <w:rPr>
          <w:sz w:val="24"/>
          <w:szCs w:val="24"/>
        </w:rPr>
        <w:t xml:space="preserve"> vor. Das ist die Chance der </w:t>
      </w:r>
      <w:r w:rsidR="002D2FAF">
        <w:rPr>
          <w:sz w:val="24"/>
          <w:szCs w:val="24"/>
        </w:rPr>
        <w:t>vermeintlich</w:t>
      </w:r>
      <w:r w:rsidR="00640831">
        <w:rPr>
          <w:sz w:val="24"/>
          <w:szCs w:val="24"/>
        </w:rPr>
        <w:t xml:space="preserve"> kleinen. Wo ein Koloß ist, da tun sich Lücken auf – wenn man flexibel und kreativ ist. </w:t>
      </w:r>
      <w:r w:rsidR="007668E1">
        <w:rPr>
          <w:sz w:val="24"/>
          <w:szCs w:val="24"/>
        </w:rPr>
        <w:t>D</w:t>
      </w:r>
      <w:r w:rsidR="00640831">
        <w:rPr>
          <w:sz w:val="24"/>
          <w:szCs w:val="24"/>
        </w:rPr>
        <w:t xml:space="preserve">as ist </w:t>
      </w:r>
      <w:r w:rsidR="002D2FAF">
        <w:rPr>
          <w:sz w:val="24"/>
          <w:szCs w:val="24"/>
        </w:rPr>
        <w:t>eine</w:t>
      </w:r>
      <w:r w:rsidR="00640831">
        <w:rPr>
          <w:sz w:val="24"/>
          <w:szCs w:val="24"/>
        </w:rPr>
        <w:t xml:space="preserve"> Lehre aus DDR-Zeiten.</w:t>
      </w:r>
    </w:p>
    <w:p w:rsidR="00FB1EA4" w:rsidRPr="002F41E5" w:rsidRDefault="00FB1EA4" w:rsidP="00640831">
      <w:pPr>
        <w:pStyle w:val="Listenabsatz"/>
        <w:numPr>
          <w:ilvl w:val="0"/>
          <w:numId w:val="1"/>
        </w:numPr>
        <w:spacing w:after="0"/>
        <w:ind w:left="0" w:firstLine="0"/>
        <w:rPr>
          <w:sz w:val="24"/>
          <w:szCs w:val="24"/>
        </w:rPr>
      </w:pPr>
      <w:r w:rsidRPr="000F6876">
        <w:rPr>
          <w:b/>
          <w:sz w:val="24"/>
          <w:szCs w:val="24"/>
        </w:rPr>
        <w:t>Genossenschaften.</w:t>
      </w:r>
      <w:r>
        <w:rPr>
          <w:sz w:val="24"/>
          <w:szCs w:val="24"/>
        </w:rPr>
        <w:t xml:space="preserve"> </w:t>
      </w:r>
      <w:r w:rsidR="000F6876">
        <w:rPr>
          <w:sz w:val="24"/>
          <w:szCs w:val="24"/>
        </w:rPr>
        <w:br/>
      </w:r>
      <w:r>
        <w:rPr>
          <w:sz w:val="24"/>
          <w:szCs w:val="24"/>
        </w:rPr>
        <w:t xml:space="preserve">Viele </w:t>
      </w:r>
      <w:r w:rsidR="008647E3">
        <w:rPr>
          <w:sz w:val="24"/>
          <w:szCs w:val="24"/>
        </w:rPr>
        <w:t xml:space="preserve">Betriebe </w:t>
      </w:r>
      <w:r>
        <w:rPr>
          <w:sz w:val="24"/>
          <w:szCs w:val="24"/>
        </w:rPr>
        <w:t>haben sich mit Eigentumsfl</w:t>
      </w:r>
      <w:r w:rsidR="008647E3">
        <w:rPr>
          <w:sz w:val="24"/>
          <w:szCs w:val="24"/>
        </w:rPr>
        <w:t xml:space="preserve">ächen vollgesogen. Bei </w:t>
      </w:r>
      <w:proofErr w:type="spellStart"/>
      <w:r w:rsidR="008647E3">
        <w:rPr>
          <w:sz w:val="24"/>
          <w:szCs w:val="24"/>
        </w:rPr>
        <w:t>eGs</w:t>
      </w:r>
      <w:proofErr w:type="spellEnd"/>
      <w:r w:rsidR="002F41E5">
        <w:rPr>
          <w:sz w:val="24"/>
          <w:szCs w:val="24"/>
        </w:rPr>
        <w:t xml:space="preserve"> ist</w:t>
      </w:r>
      <w:r w:rsidR="00817CED">
        <w:rPr>
          <w:sz w:val="24"/>
          <w:szCs w:val="24"/>
        </w:rPr>
        <w:t xml:space="preserve"> wie früher </w:t>
      </w:r>
      <w:proofErr w:type="spellStart"/>
      <w:r w:rsidR="00817CED">
        <w:rPr>
          <w:sz w:val="24"/>
          <w:szCs w:val="24"/>
        </w:rPr>
        <w:t>unverteilbares</w:t>
      </w:r>
      <w:proofErr w:type="spellEnd"/>
      <w:r w:rsidR="00817CED">
        <w:rPr>
          <w:sz w:val="24"/>
          <w:szCs w:val="24"/>
        </w:rPr>
        <w:t xml:space="preserve"> Vermögen entstanden, von dem das </w:t>
      </w:r>
      <w:r w:rsidR="00817CED" w:rsidRPr="00817CED">
        <w:rPr>
          <w:sz w:val="24"/>
          <w:szCs w:val="24"/>
        </w:rPr>
        <w:t>ausscheidende</w:t>
      </w:r>
      <w:r w:rsidR="00E817DE">
        <w:rPr>
          <w:sz w:val="24"/>
          <w:szCs w:val="24"/>
        </w:rPr>
        <w:t xml:space="preserve"> Mitglied </w:t>
      </w:r>
      <w:r w:rsidR="00817CED">
        <w:rPr>
          <w:sz w:val="24"/>
          <w:szCs w:val="24"/>
        </w:rPr>
        <w:t>nichts hat</w:t>
      </w:r>
      <w:r w:rsidRPr="00817CED">
        <w:rPr>
          <w:sz w:val="24"/>
          <w:szCs w:val="24"/>
        </w:rPr>
        <w:t>. Also die eG verkaufen? Se</w:t>
      </w:r>
      <w:r w:rsidR="007668E1">
        <w:rPr>
          <w:sz w:val="24"/>
          <w:szCs w:val="24"/>
        </w:rPr>
        <w:t>lten kann ein qualifiziertes eG-Mitglied</w:t>
      </w:r>
      <w:r w:rsidRPr="00817CED">
        <w:rPr>
          <w:sz w:val="24"/>
          <w:szCs w:val="24"/>
        </w:rPr>
        <w:t xml:space="preserve"> oder ein „normaler“ Landwirt den </w:t>
      </w:r>
      <w:r w:rsidR="00817CED">
        <w:rPr>
          <w:sz w:val="24"/>
          <w:szCs w:val="24"/>
        </w:rPr>
        <w:t xml:space="preserve">wirklichen </w:t>
      </w:r>
      <w:r w:rsidRPr="00817CED">
        <w:rPr>
          <w:sz w:val="24"/>
          <w:szCs w:val="24"/>
        </w:rPr>
        <w:t xml:space="preserve">Unternehmenswert bezahlen. Es ginge aber auch anders. Dabei würden die Mitglieder </w:t>
      </w:r>
      <w:r w:rsidR="008647E3">
        <w:rPr>
          <w:sz w:val="24"/>
          <w:szCs w:val="24"/>
        </w:rPr>
        <w:t xml:space="preserve">persönliches </w:t>
      </w:r>
      <w:r w:rsidRPr="00817CED">
        <w:rPr>
          <w:sz w:val="24"/>
          <w:szCs w:val="24"/>
        </w:rPr>
        <w:t xml:space="preserve">Vermögen bilden, </w:t>
      </w:r>
      <w:r w:rsidR="008647E3">
        <w:rPr>
          <w:sz w:val="24"/>
          <w:szCs w:val="24"/>
        </w:rPr>
        <w:t xml:space="preserve">genossenschaftsinterne Fortführung wäre möglich, </w:t>
      </w:r>
      <w:r w:rsidR="00316DCC">
        <w:rPr>
          <w:sz w:val="24"/>
          <w:szCs w:val="24"/>
        </w:rPr>
        <w:t>sie</w:t>
      </w:r>
      <w:r w:rsidRPr="00817CED">
        <w:rPr>
          <w:sz w:val="24"/>
          <w:szCs w:val="24"/>
        </w:rPr>
        <w:t xml:space="preserve"> würde bezahlbar. Seit der Wende haben Verbände und Politik </w:t>
      </w:r>
      <w:r w:rsidR="007668E1">
        <w:rPr>
          <w:sz w:val="24"/>
          <w:szCs w:val="24"/>
        </w:rPr>
        <w:t xml:space="preserve">bei der Bildung </w:t>
      </w:r>
      <w:proofErr w:type="spellStart"/>
      <w:r w:rsidR="007668E1">
        <w:rPr>
          <w:sz w:val="24"/>
          <w:szCs w:val="24"/>
        </w:rPr>
        <w:t>unve</w:t>
      </w:r>
      <w:r w:rsidR="003D5819">
        <w:rPr>
          <w:sz w:val="24"/>
          <w:szCs w:val="24"/>
        </w:rPr>
        <w:t>rteil</w:t>
      </w:r>
      <w:r w:rsidR="007668E1">
        <w:rPr>
          <w:sz w:val="24"/>
          <w:szCs w:val="24"/>
        </w:rPr>
        <w:t>baren</w:t>
      </w:r>
      <w:proofErr w:type="spellEnd"/>
      <w:r w:rsidR="007668E1">
        <w:rPr>
          <w:sz w:val="24"/>
          <w:szCs w:val="24"/>
        </w:rPr>
        <w:t xml:space="preserve"> eG-Vermögens </w:t>
      </w:r>
      <w:r w:rsidRPr="00817CED">
        <w:rPr>
          <w:sz w:val="24"/>
          <w:szCs w:val="24"/>
        </w:rPr>
        <w:t xml:space="preserve">geschlafen. </w:t>
      </w:r>
      <w:r w:rsidR="001E30F3" w:rsidRPr="00817CED">
        <w:rPr>
          <w:sz w:val="24"/>
          <w:szCs w:val="24"/>
        </w:rPr>
        <w:t>Das läßt sich heute noch ändern – wenn man will.</w:t>
      </w:r>
      <w:r w:rsidRPr="00817CED">
        <w:rPr>
          <w:sz w:val="24"/>
          <w:szCs w:val="24"/>
        </w:rPr>
        <w:t xml:space="preserve"> </w:t>
      </w:r>
      <w:r w:rsidR="002F41E5">
        <w:rPr>
          <w:sz w:val="24"/>
          <w:szCs w:val="24"/>
        </w:rPr>
        <w:t>Ohne ein neues eG-Anpassugsgesetz.</w:t>
      </w:r>
    </w:p>
    <w:sectPr w:rsidR="00FB1EA4" w:rsidRPr="002F41E5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375E2"/>
    <w:multiLevelType w:val="hybridMultilevel"/>
    <w:tmpl w:val="5E02EC5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DisplayPageBoundaries/>
  <w:proofState w:spelling="clean" w:grammar="clean"/>
  <w:stylePaneFormatFilter w:val="1021"/>
  <w:defaultTabStop w:val="708"/>
  <w:hyphenationZone w:val="425"/>
  <w:characterSpacingControl w:val="doNotCompress"/>
  <w:compat/>
  <w:rsids>
    <w:rsidRoot w:val="000F7BDF"/>
    <w:rsid w:val="00020542"/>
    <w:rsid w:val="000804C7"/>
    <w:rsid w:val="000B1EA8"/>
    <w:rsid w:val="000F6876"/>
    <w:rsid w:val="000F7BDF"/>
    <w:rsid w:val="001B63A7"/>
    <w:rsid w:val="001E30F3"/>
    <w:rsid w:val="0023137F"/>
    <w:rsid w:val="00244729"/>
    <w:rsid w:val="00282C0A"/>
    <w:rsid w:val="002A77A8"/>
    <w:rsid w:val="002D2FAF"/>
    <w:rsid w:val="002F41E5"/>
    <w:rsid w:val="00307C44"/>
    <w:rsid w:val="00311625"/>
    <w:rsid w:val="00316DCC"/>
    <w:rsid w:val="003D5819"/>
    <w:rsid w:val="00431442"/>
    <w:rsid w:val="0044222A"/>
    <w:rsid w:val="00512792"/>
    <w:rsid w:val="005819EA"/>
    <w:rsid w:val="00595C57"/>
    <w:rsid w:val="005E2A44"/>
    <w:rsid w:val="00640831"/>
    <w:rsid w:val="006966C7"/>
    <w:rsid w:val="007668E1"/>
    <w:rsid w:val="007712E8"/>
    <w:rsid w:val="00817CED"/>
    <w:rsid w:val="008647E3"/>
    <w:rsid w:val="00884DBD"/>
    <w:rsid w:val="00887A9F"/>
    <w:rsid w:val="00954675"/>
    <w:rsid w:val="00995CA2"/>
    <w:rsid w:val="00A238E5"/>
    <w:rsid w:val="00A61C96"/>
    <w:rsid w:val="00A6396F"/>
    <w:rsid w:val="00A96F39"/>
    <w:rsid w:val="00B050B4"/>
    <w:rsid w:val="00B63422"/>
    <w:rsid w:val="00B93451"/>
    <w:rsid w:val="00B9410D"/>
    <w:rsid w:val="00BA2B1F"/>
    <w:rsid w:val="00BC5ACD"/>
    <w:rsid w:val="00C05EAB"/>
    <w:rsid w:val="00C20745"/>
    <w:rsid w:val="00D356E5"/>
    <w:rsid w:val="00D53443"/>
    <w:rsid w:val="00DC794C"/>
    <w:rsid w:val="00DF4695"/>
    <w:rsid w:val="00E817DE"/>
    <w:rsid w:val="00EE4DED"/>
    <w:rsid w:val="00F152F4"/>
    <w:rsid w:val="00F430D7"/>
    <w:rsid w:val="00F96EAC"/>
    <w:rsid w:val="00FB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5EAB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5EA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5EA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5EA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5EA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5EA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5EA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5EA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5EA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5EA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5EA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5E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05EAB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5E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5EA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5EA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5EAB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5EAB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5EA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05E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C05EA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5EA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5EA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C05EAB"/>
    <w:rPr>
      <w:b/>
      <w:bCs/>
    </w:rPr>
  </w:style>
  <w:style w:type="character" w:styleId="Hervorhebung">
    <w:name w:val="Emphasis"/>
    <w:uiPriority w:val="20"/>
    <w:qFormat/>
    <w:rsid w:val="00C05EA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C05EA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05EAB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C05EAB"/>
    <w:pPr>
      <w:spacing w:before="200" w:after="0"/>
      <w:ind w:left="360" w:right="360"/>
    </w:pPr>
    <w:rPr>
      <w:i/>
      <w:iCs/>
      <w:lang w:val="en-US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C05EAB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C05EA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C05EAB"/>
    <w:rPr>
      <w:b/>
      <w:bCs/>
      <w:i/>
      <w:iCs/>
    </w:rPr>
  </w:style>
  <w:style w:type="character" w:styleId="SchwacheHervorhebung">
    <w:name w:val="Subtle Emphasis"/>
    <w:uiPriority w:val="19"/>
    <w:qFormat/>
    <w:rsid w:val="00C05EAB"/>
    <w:rPr>
      <w:i/>
      <w:iCs/>
    </w:rPr>
  </w:style>
  <w:style w:type="character" w:styleId="IntensiveHervorhebung">
    <w:name w:val="Intense Emphasis"/>
    <w:uiPriority w:val="21"/>
    <w:qFormat/>
    <w:rsid w:val="00C05EAB"/>
    <w:rPr>
      <w:b/>
      <w:bCs/>
    </w:rPr>
  </w:style>
  <w:style w:type="character" w:styleId="SchwacherVerweis">
    <w:name w:val="Subtle Reference"/>
    <w:uiPriority w:val="31"/>
    <w:qFormat/>
    <w:rsid w:val="00C05EAB"/>
    <w:rPr>
      <w:smallCaps/>
    </w:rPr>
  </w:style>
  <w:style w:type="character" w:styleId="IntensiverVerweis">
    <w:name w:val="Intense Reference"/>
    <w:uiPriority w:val="32"/>
    <w:qFormat/>
    <w:rsid w:val="00C05EAB"/>
    <w:rPr>
      <w:smallCaps/>
      <w:spacing w:val="5"/>
      <w:u w:val="single"/>
    </w:rPr>
  </w:style>
  <w:style w:type="character" w:styleId="Buchtitel">
    <w:name w:val="Book Title"/>
    <w:uiPriority w:val="33"/>
    <w:qFormat/>
    <w:rsid w:val="00C05EAB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05EAB"/>
    <w:pPr>
      <w:outlineLvl w:val="9"/>
    </w:pPr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4DED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3</cp:revision>
  <dcterms:created xsi:type="dcterms:W3CDTF">2021-02-21T18:04:00Z</dcterms:created>
  <dcterms:modified xsi:type="dcterms:W3CDTF">2021-03-01T10:25:00Z</dcterms:modified>
</cp:coreProperties>
</file>