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1109" w14:textId="5A22FC08" w:rsidR="00A01815" w:rsidRDefault="00A01815" w:rsidP="00A0181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B3C2473" wp14:editId="566E2234">
            <wp:extent cx="1329055" cy="25177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58AB5" w14:textId="23FCB8A3" w:rsidR="006256C0" w:rsidRPr="00C02890" w:rsidRDefault="00993D17" w:rsidP="00A01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Vorschlag einer </w:t>
      </w:r>
      <w:r w:rsidR="00C02890" w:rsidRPr="00C02890">
        <w:rPr>
          <w:b/>
          <w:sz w:val="24"/>
          <w:szCs w:val="24"/>
        </w:rPr>
        <w:t>andere</w:t>
      </w:r>
      <w:r>
        <w:rPr>
          <w:b/>
          <w:sz w:val="24"/>
          <w:szCs w:val="24"/>
        </w:rPr>
        <w:t>n</w:t>
      </w:r>
      <w:r w:rsidR="00C02890" w:rsidRPr="00C02890">
        <w:rPr>
          <w:b/>
          <w:sz w:val="24"/>
          <w:szCs w:val="24"/>
        </w:rPr>
        <w:t xml:space="preserve"> </w:t>
      </w:r>
      <w:proofErr w:type="spellStart"/>
      <w:r w:rsidR="00C02890" w:rsidRPr="00C02890">
        <w:rPr>
          <w:b/>
          <w:sz w:val="24"/>
          <w:szCs w:val="24"/>
        </w:rPr>
        <w:t>Junglandwirteförderung</w:t>
      </w:r>
      <w:proofErr w:type="spellEnd"/>
    </w:p>
    <w:p w14:paraId="591CDBFB" w14:textId="728BB37E" w:rsidR="00FE7940" w:rsidRDefault="006256C0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MEML versucht schon lange, den Start von Junglandwirten zu fördern</w:t>
      </w:r>
      <w:r w:rsidR="00FE7940">
        <w:rPr>
          <w:sz w:val="24"/>
          <w:szCs w:val="24"/>
        </w:rPr>
        <w:t>. Die</w:t>
      </w:r>
      <w:r>
        <w:rPr>
          <w:sz w:val="24"/>
          <w:szCs w:val="24"/>
        </w:rPr>
        <w:t xml:space="preserve"> GAP </w:t>
      </w:r>
      <w:r w:rsidR="00FE7940">
        <w:rPr>
          <w:sz w:val="24"/>
          <w:szCs w:val="24"/>
        </w:rPr>
        <w:t>ab 2023</w:t>
      </w:r>
      <w:r w:rsidR="00993D17">
        <w:rPr>
          <w:sz w:val="24"/>
          <w:szCs w:val="24"/>
        </w:rPr>
        <w:t xml:space="preserve"> stockt von </w:t>
      </w:r>
      <w:r w:rsidR="00A01815">
        <w:rPr>
          <w:sz w:val="24"/>
          <w:szCs w:val="24"/>
        </w:rPr>
        <w:t>bisher maximal</w:t>
      </w:r>
      <w:r w:rsidR="00615337">
        <w:rPr>
          <w:sz w:val="24"/>
          <w:szCs w:val="24"/>
        </w:rPr>
        <w:t xml:space="preserve"> 3</w:t>
      </w:r>
      <w:r w:rsidR="00993D17">
        <w:rPr>
          <w:sz w:val="24"/>
          <w:szCs w:val="24"/>
        </w:rPr>
        <w:t>.</w:t>
      </w:r>
      <w:r w:rsidR="00615337">
        <w:rPr>
          <w:sz w:val="24"/>
          <w:szCs w:val="24"/>
        </w:rPr>
        <w:t xml:space="preserve">069 € ab 2023 </w:t>
      </w:r>
      <w:r w:rsidR="00993D17">
        <w:rPr>
          <w:sz w:val="24"/>
          <w:szCs w:val="24"/>
        </w:rPr>
        <w:t xml:space="preserve">auf optische opulente </w:t>
      </w:r>
      <w:r w:rsidR="00615337">
        <w:rPr>
          <w:sz w:val="24"/>
          <w:szCs w:val="24"/>
        </w:rPr>
        <w:t xml:space="preserve">13.800 € </w:t>
      </w:r>
      <w:r w:rsidR="00993D17">
        <w:rPr>
          <w:sz w:val="24"/>
          <w:szCs w:val="24"/>
        </w:rPr>
        <w:t>auf</w:t>
      </w:r>
      <w:r w:rsidR="00615337">
        <w:rPr>
          <w:sz w:val="24"/>
          <w:szCs w:val="24"/>
        </w:rPr>
        <w:t>. Statt 44 € je Hektar für maximal 90 ha sollen es künftig 115 € ha für maximal 120 ha sein.</w:t>
      </w:r>
    </w:p>
    <w:p w14:paraId="203B7963" w14:textId="77777777" w:rsidR="00615337" w:rsidRDefault="00615337" w:rsidP="006256C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Bei näherer Betrachtung,</w:t>
      </w:r>
      <w:proofErr w:type="gramEnd"/>
      <w:r>
        <w:rPr>
          <w:sz w:val="24"/>
          <w:szCs w:val="24"/>
        </w:rPr>
        <w:t xml:space="preserve"> haut das alles nicht vom Hocker, denn mit 13.800 € maximal lassen sich keine großen Sprünge machen.</w:t>
      </w:r>
    </w:p>
    <w:p w14:paraId="6A1737B0" w14:textId="24AC8D34" w:rsidR="006256C0" w:rsidRDefault="006256C0" w:rsidP="006256C0">
      <w:pPr>
        <w:spacing w:after="0"/>
        <w:rPr>
          <w:sz w:val="24"/>
          <w:szCs w:val="24"/>
        </w:rPr>
      </w:pPr>
    </w:p>
    <w:p w14:paraId="17C05765" w14:textId="77777777" w:rsidR="006256C0" w:rsidRDefault="00C73126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>Zunächst einmal: E</w:t>
      </w:r>
      <w:r w:rsidR="006256C0">
        <w:rPr>
          <w:sz w:val="24"/>
          <w:szCs w:val="24"/>
        </w:rPr>
        <w:t xml:space="preserve">s besteht die Gefahr, </w:t>
      </w:r>
      <w:r w:rsidR="00336247">
        <w:rPr>
          <w:sz w:val="24"/>
          <w:szCs w:val="24"/>
        </w:rPr>
        <w:t>daß</w:t>
      </w:r>
      <w:r w:rsidR="006256C0">
        <w:rPr>
          <w:sz w:val="24"/>
          <w:szCs w:val="24"/>
        </w:rPr>
        <w:t xml:space="preserve"> die Anzahl der Kleinbetriebe zunimmt, </w:t>
      </w:r>
      <w:r w:rsidR="00336247">
        <w:rPr>
          <w:sz w:val="24"/>
          <w:szCs w:val="24"/>
        </w:rPr>
        <w:t>daß</w:t>
      </w:r>
      <w:r w:rsidR="006256C0">
        <w:rPr>
          <w:sz w:val="24"/>
          <w:szCs w:val="24"/>
        </w:rPr>
        <w:t xml:space="preserve"> es zu einer weiteren Zersplitterung der unternehmerischen Agrarlandschaft kommt.</w:t>
      </w:r>
      <w:r w:rsidR="00336247">
        <w:rPr>
          <w:sz w:val="24"/>
          <w:szCs w:val="24"/>
        </w:rPr>
        <w:t xml:space="preserve"> Im schlimmsten Fall</w:t>
      </w:r>
      <w:r w:rsidR="006256C0">
        <w:rPr>
          <w:sz w:val="24"/>
          <w:szCs w:val="24"/>
        </w:rPr>
        <w:t xml:space="preserve"> werden große, l</w:t>
      </w:r>
      <w:r>
        <w:rPr>
          <w:sz w:val="24"/>
          <w:szCs w:val="24"/>
        </w:rPr>
        <w:t>eistungsfähige Betriebe geschwächt</w:t>
      </w:r>
      <w:r w:rsidR="006256C0">
        <w:rPr>
          <w:sz w:val="24"/>
          <w:szCs w:val="24"/>
        </w:rPr>
        <w:t>.</w:t>
      </w:r>
    </w:p>
    <w:p w14:paraId="0F33ECB8" w14:textId="77777777" w:rsidR="00993D17" w:rsidRDefault="00615337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>Zum anderen: Wird damit das Höfesterben gebremst?</w:t>
      </w:r>
      <w:r w:rsidR="006256C0">
        <w:rPr>
          <w:sz w:val="24"/>
          <w:szCs w:val="24"/>
        </w:rPr>
        <w:t xml:space="preserve"> </w:t>
      </w:r>
      <w:r>
        <w:rPr>
          <w:sz w:val="24"/>
          <w:szCs w:val="24"/>
        </w:rPr>
        <w:t>Eine Sterbeursache ist die</w:t>
      </w:r>
      <w:r w:rsidR="006256C0">
        <w:rPr>
          <w:sz w:val="24"/>
          <w:szCs w:val="24"/>
        </w:rPr>
        <w:t xml:space="preserve"> suboptimale Größe</w:t>
      </w:r>
      <w:r>
        <w:rPr>
          <w:sz w:val="24"/>
          <w:szCs w:val="24"/>
        </w:rPr>
        <w:t>,</w:t>
      </w:r>
      <w:r w:rsidR="006256C0">
        <w:rPr>
          <w:sz w:val="24"/>
          <w:szCs w:val="24"/>
        </w:rPr>
        <w:t xml:space="preserve"> die auf Dauer nicht wettbewerbsfähig ist</w:t>
      </w:r>
      <w:r w:rsidR="00993D17">
        <w:rPr>
          <w:sz w:val="24"/>
          <w:szCs w:val="24"/>
        </w:rPr>
        <w:t>,</w:t>
      </w:r>
      <w:r w:rsidR="00C73126">
        <w:rPr>
          <w:sz w:val="24"/>
          <w:szCs w:val="24"/>
        </w:rPr>
        <w:t xml:space="preserve"> soweit </w:t>
      </w:r>
      <w:proofErr w:type="gramStart"/>
      <w:r w:rsidR="00C73126">
        <w:rPr>
          <w:sz w:val="24"/>
          <w:szCs w:val="24"/>
        </w:rPr>
        <w:t>man  nicht</w:t>
      </w:r>
      <w:proofErr w:type="gramEnd"/>
      <w:r w:rsidR="00C73126">
        <w:rPr>
          <w:sz w:val="24"/>
          <w:szCs w:val="24"/>
        </w:rPr>
        <w:t xml:space="preserve"> Marktlücken sucht</w:t>
      </w:r>
      <w:r w:rsidR="006256C0">
        <w:rPr>
          <w:sz w:val="24"/>
          <w:szCs w:val="24"/>
        </w:rPr>
        <w:t xml:space="preserve">. </w:t>
      </w:r>
    </w:p>
    <w:p w14:paraId="54EFB9F3" w14:textId="4F970D80" w:rsidR="00615337" w:rsidRDefault="006256C0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615337">
        <w:rPr>
          <w:sz w:val="24"/>
          <w:szCs w:val="24"/>
        </w:rPr>
        <w:t>ie</w:t>
      </w:r>
      <w:r>
        <w:rPr>
          <w:sz w:val="24"/>
          <w:szCs w:val="24"/>
        </w:rPr>
        <w:t xml:space="preserve"> andere </w:t>
      </w:r>
      <w:r w:rsidR="00615337">
        <w:rPr>
          <w:sz w:val="24"/>
          <w:szCs w:val="24"/>
        </w:rPr>
        <w:t>Ursache: I</w:t>
      </w:r>
      <w:r>
        <w:rPr>
          <w:sz w:val="24"/>
          <w:szCs w:val="24"/>
        </w:rPr>
        <w:t xml:space="preserve">n Familienbetrieben </w:t>
      </w:r>
      <w:r w:rsidR="00615337">
        <w:rPr>
          <w:sz w:val="24"/>
          <w:szCs w:val="24"/>
        </w:rPr>
        <w:t xml:space="preserve">ist </w:t>
      </w:r>
      <w:r>
        <w:rPr>
          <w:sz w:val="24"/>
          <w:szCs w:val="24"/>
        </w:rPr>
        <w:t>niemand zur Fortführung berei</w:t>
      </w:r>
      <w:r w:rsidR="00336247">
        <w:rPr>
          <w:sz w:val="24"/>
          <w:szCs w:val="24"/>
        </w:rPr>
        <w:t>t</w:t>
      </w:r>
      <w:r w:rsidR="001D6839">
        <w:rPr>
          <w:sz w:val="24"/>
          <w:szCs w:val="24"/>
        </w:rPr>
        <w:t>,</w:t>
      </w:r>
      <w:r w:rsidR="00336247">
        <w:rPr>
          <w:sz w:val="24"/>
          <w:szCs w:val="24"/>
        </w:rPr>
        <w:t xml:space="preserve"> weil </w:t>
      </w:r>
      <w:r>
        <w:rPr>
          <w:sz w:val="24"/>
          <w:szCs w:val="24"/>
        </w:rPr>
        <w:t>unter and</w:t>
      </w:r>
      <w:r w:rsidR="00C73126">
        <w:rPr>
          <w:sz w:val="24"/>
          <w:szCs w:val="24"/>
        </w:rPr>
        <w:t>erem die ausufernde Bürokra</w:t>
      </w:r>
      <w:r>
        <w:rPr>
          <w:sz w:val="24"/>
          <w:szCs w:val="24"/>
        </w:rPr>
        <w:t>tur</w:t>
      </w:r>
      <w:r w:rsidR="00336247">
        <w:rPr>
          <w:sz w:val="24"/>
          <w:szCs w:val="24"/>
        </w:rPr>
        <w:t xml:space="preserve"> abschreckt. N</w:t>
      </w:r>
      <w:r>
        <w:rPr>
          <w:sz w:val="24"/>
          <w:szCs w:val="24"/>
        </w:rPr>
        <w:t>ich</w:t>
      </w:r>
      <w:r w:rsidR="00C73126">
        <w:rPr>
          <w:sz w:val="24"/>
          <w:szCs w:val="24"/>
        </w:rPr>
        <w:t>t</w:t>
      </w:r>
      <w:r>
        <w:rPr>
          <w:sz w:val="24"/>
          <w:szCs w:val="24"/>
        </w:rPr>
        <w:t xml:space="preserve"> jeder</w:t>
      </w:r>
      <w:r w:rsidR="00C73126">
        <w:rPr>
          <w:sz w:val="24"/>
          <w:szCs w:val="24"/>
        </w:rPr>
        <w:t xml:space="preserve"> qualifizierte Landwirt ist auch ein qualifizierter Schreibtischtäter, der die ständig anwachsenden Anforderungen an die Betriebsführung am Schreibtisch erfüllen kann.</w:t>
      </w:r>
      <w:r w:rsidR="00336247">
        <w:rPr>
          <w:sz w:val="24"/>
          <w:szCs w:val="24"/>
        </w:rPr>
        <w:t xml:space="preserve"> Manche k</w:t>
      </w:r>
      <w:r w:rsidR="00C73126">
        <w:rPr>
          <w:sz w:val="24"/>
          <w:szCs w:val="24"/>
        </w:rPr>
        <w:t xml:space="preserve">lagen, sie würden mehr für die Anforderungen und Kontrollen der Ämter </w:t>
      </w:r>
      <w:r w:rsidR="0085417D">
        <w:rPr>
          <w:sz w:val="24"/>
          <w:szCs w:val="24"/>
        </w:rPr>
        <w:t>arbeiten</w:t>
      </w:r>
      <w:r w:rsidR="00C73126">
        <w:rPr>
          <w:sz w:val="24"/>
          <w:szCs w:val="24"/>
        </w:rPr>
        <w:t xml:space="preserve"> denn für ihren Betrieb. </w:t>
      </w:r>
      <w:r w:rsidR="001D6839">
        <w:rPr>
          <w:sz w:val="24"/>
          <w:szCs w:val="24"/>
        </w:rPr>
        <w:t xml:space="preserve">Und von der neuen Regierung sind noch mehr Auflagen und Kontrollen zu erwarten. </w:t>
      </w:r>
      <w:r w:rsidR="0085417D">
        <w:rPr>
          <w:sz w:val="24"/>
          <w:szCs w:val="24"/>
        </w:rPr>
        <w:t xml:space="preserve">Engagierte junge Landwirte </w:t>
      </w:r>
      <w:r w:rsidR="00993D17">
        <w:rPr>
          <w:sz w:val="24"/>
          <w:szCs w:val="24"/>
        </w:rPr>
        <w:t>z</w:t>
      </w:r>
      <w:r w:rsidR="0085417D">
        <w:rPr>
          <w:sz w:val="24"/>
          <w:szCs w:val="24"/>
        </w:rPr>
        <w:t>ieht es deswegen verstärkt ins Ausland – das gilt besonders für Schweinehalter.</w:t>
      </w:r>
      <w:r w:rsidR="00C73126">
        <w:rPr>
          <w:sz w:val="24"/>
          <w:szCs w:val="24"/>
        </w:rPr>
        <w:t xml:space="preserve"> </w:t>
      </w:r>
    </w:p>
    <w:p w14:paraId="312A273B" w14:textId="77777777" w:rsidR="001D6839" w:rsidRDefault="001D6839" w:rsidP="006256C0">
      <w:pPr>
        <w:spacing w:after="0"/>
        <w:rPr>
          <w:sz w:val="24"/>
          <w:szCs w:val="24"/>
        </w:rPr>
      </w:pPr>
    </w:p>
    <w:p w14:paraId="48E58C37" w14:textId="49D8C227" w:rsidR="00C73126" w:rsidRDefault="001E5A35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der Regel ist es jungen </w:t>
      </w:r>
      <w:r w:rsidR="00C73126">
        <w:rPr>
          <w:sz w:val="24"/>
          <w:szCs w:val="24"/>
        </w:rPr>
        <w:t>Landwirte</w:t>
      </w:r>
      <w:r>
        <w:rPr>
          <w:sz w:val="24"/>
          <w:szCs w:val="24"/>
        </w:rPr>
        <w:t>n</w:t>
      </w:r>
      <w:r w:rsidR="00C73126">
        <w:rPr>
          <w:sz w:val="24"/>
          <w:szCs w:val="24"/>
        </w:rPr>
        <w:t>, auch Leitungskräfte</w:t>
      </w:r>
      <w:r>
        <w:rPr>
          <w:sz w:val="24"/>
          <w:szCs w:val="24"/>
        </w:rPr>
        <w:t>n</w:t>
      </w:r>
      <w:r w:rsidR="00C73126">
        <w:rPr>
          <w:sz w:val="24"/>
          <w:szCs w:val="24"/>
        </w:rPr>
        <w:t>, in den neuen Bundesländern unmöglich, etablierte Landwirtschaftsbetriebe zu erwerben, weil sie aufgrund der Ausstattung mit Eigentumsflächen unbezahlbar für den „normalen“ Landwirt geworden sind.</w:t>
      </w:r>
      <w:r w:rsidR="0085417D">
        <w:rPr>
          <w:sz w:val="24"/>
          <w:szCs w:val="24"/>
        </w:rPr>
        <w:t xml:space="preserve"> 13.800 € sind da ein Tropfen auf den heißen Stein, sie decken noch nicht </w:t>
      </w:r>
      <w:r>
        <w:rPr>
          <w:sz w:val="24"/>
          <w:szCs w:val="24"/>
        </w:rPr>
        <w:t xml:space="preserve">mal </w:t>
      </w:r>
      <w:r w:rsidR="0085417D">
        <w:rPr>
          <w:sz w:val="24"/>
          <w:szCs w:val="24"/>
        </w:rPr>
        <w:t xml:space="preserve">die </w:t>
      </w:r>
      <w:r w:rsidR="00027C00">
        <w:rPr>
          <w:sz w:val="24"/>
          <w:szCs w:val="24"/>
        </w:rPr>
        <w:t>Vermittlungs</w:t>
      </w:r>
      <w:r w:rsidR="0085417D">
        <w:rPr>
          <w:sz w:val="24"/>
          <w:szCs w:val="24"/>
        </w:rPr>
        <w:t xml:space="preserve">- </w:t>
      </w:r>
      <w:r w:rsidR="00027C00">
        <w:rPr>
          <w:sz w:val="24"/>
          <w:szCs w:val="24"/>
        </w:rPr>
        <w:t>oder</w:t>
      </w:r>
      <w:r w:rsidR="0085417D">
        <w:rPr>
          <w:sz w:val="24"/>
          <w:szCs w:val="24"/>
        </w:rPr>
        <w:t xml:space="preserve"> Beratungskoste</w:t>
      </w:r>
      <w:r w:rsidR="00027C00">
        <w:rPr>
          <w:sz w:val="24"/>
          <w:szCs w:val="24"/>
        </w:rPr>
        <w:t>n</w:t>
      </w:r>
      <w:r w:rsidR="0085417D">
        <w:rPr>
          <w:sz w:val="24"/>
          <w:szCs w:val="24"/>
        </w:rPr>
        <w:t>.</w:t>
      </w:r>
    </w:p>
    <w:p w14:paraId="2804A925" w14:textId="1B9D1E73" w:rsidR="00027C00" w:rsidRDefault="00336247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Mein Vorschlag: </w:t>
      </w:r>
      <w:r w:rsidR="00027C00">
        <w:rPr>
          <w:sz w:val="24"/>
          <w:szCs w:val="24"/>
        </w:rPr>
        <w:t>Eigenkapitalersetzende Instrumente wie z.B. Darlehen, Bürgschaften, Risikokapital</w:t>
      </w:r>
      <w:r w:rsidR="001E5A35">
        <w:rPr>
          <w:sz w:val="24"/>
          <w:szCs w:val="24"/>
        </w:rPr>
        <w:t xml:space="preserve"> für junge Landwirte, die mindestens eine Qualifikation als Meister haben</w:t>
      </w:r>
      <w:r w:rsidR="00027C00">
        <w:rPr>
          <w:sz w:val="24"/>
          <w:szCs w:val="24"/>
        </w:rPr>
        <w:t>.</w:t>
      </w:r>
    </w:p>
    <w:p w14:paraId="2941019C" w14:textId="756EB63B" w:rsidR="00336247" w:rsidRDefault="0042192F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Der Erwerb suboptimale</w:t>
      </w:r>
      <w:r w:rsidR="001E5A35">
        <w:rPr>
          <w:sz w:val="24"/>
          <w:szCs w:val="24"/>
        </w:rPr>
        <w:t>r</w:t>
      </w:r>
      <w:r>
        <w:rPr>
          <w:sz w:val="24"/>
          <w:szCs w:val="24"/>
        </w:rPr>
        <w:t xml:space="preserve"> Betriebe könnte zusätzlich gefördert werden, wenn </w:t>
      </w:r>
      <w:r w:rsidR="001E5A35">
        <w:rPr>
          <w:sz w:val="24"/>
          <w:szCs w:val="24"/>
        </w:rPr>
        <w:t xml:space="preserve">gleichzeitig </w:t>
      </w:r>
      <w:r>
        <w:rPr>
          <w:sz w:val="24"/>
          <w:szCs w:val="24"/>
        </w:rPr>
        <w:t>ein weiterer suboptimaler Betrieb erworben und mit de</w:t>
      </w:r>
      <w:r w:rsidR="00330B36">
        <w:rPr>
          <w:sz w:val="24"/>
          <w:szCs w:val="24"/>
        </w:rPr>
        <w:t>m</w:t>
      </w:r>
      <w:r>
        <w:rPr>
          <w:sz w:val="24"/>
          <w:szCs w:val="24"/>
        </w:rPr>
        <w:t xml:space="preserve"> bestehenden zu einer ausreichenden Betriebsgröße</w:t>
      </w:r>
      <w:r w:rsidR="001E5A35">
        <w:rPr>
          <w:sz w:val="24"/>
          <w:szCs w:val="24"/>
        </w:rPr>
        <w:t xml:space="preserve"> zusammengeführt </w:t>
      </w:r>
      <w:r>
        <w:rPr>
          <w:sz w:val="24"/>
          <w:szCs w:val="24"/>
        </w:rPr>
        <w:t>wird.</w:t>
      </w:r>
    </w:p>
    <w:p w14:paraId="735B5491" w14:textId="77777777" w:rsidR="001E5A35" w:rsidRDefault="001E5A35" w:rsidP="006256C0">
      <w:pPr>
        <w:spacing w:after="0"/>
        <w:rPr>
          <w:sz w:val="24"/>
          <w:szCs w:val="24"/>
        </w:rPr>
      </w:pPr>
    </w:p>
    <w:p w14:paraId="742022A3" w14:textId="34BEF119" w:rsidR="006256C0" w:rsidRPr="006256C0" w:rsidRDefault="0042192F" w:rsidP="006256C0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Frage der nicht bezahlbaren Großbetriebe</w:t>
      </w:r>
      <w:r w:rsidR="00330B36">
        <w:rPr>
          <w:sz w:val="24"/>
          <w:szCs w:val="24"/>
        </w:rPr>
        <w:t xml:space="preserve"> in den neuen Bundesländern,</w:t>
      </w:r>
      <w:r>
        <w:rPr>
          <w:sz w:val="24"/>
          <w:szCs w:val="24"/>
        </w:rPr>
        <w:t xml:space="preserve"> die sich mit Land vollgesogen haben, ließe </w:t>
      </w:r>
      <w:proofErr w:type="gramStart"/>
      <w:r>
        <w:rPr>
          <w:sz w:val="24"/>
          <w:szCs w:val="24"/>
        </w:rPr>
        <w:t xml:space="preserve">sich </w:t>
      </w:r>
      <w:r w:rsidR="00330B36">
        <w:rPr>
          <w:sz w:val="24"/>
          <w:szCs w:val="24"/>
        </w:rPr>
        <w:t>übrigens</w:t>
      </w:r>
      <w:proofErr w:type="gramEnd"/>
      <w:r w:rsidR="00330B36">
        <w:rPr>
          <w:sz w:val="24"/>
          <w:szCs w:val="24"/>
        </w:rPr>
        <w:t xml:space="preserve"> </w:t>
      </w:r>
      <w:r>
        <w:rPr>
          <w:sz w:val="24"/>
          <w:szCs w:val="24"/>
        </w:rPr>
        <w:t>im Wege der unternehmerischen Beratung lösen. Ein besonderes Problem zu Lasten der Mitglieder besteht bei Agrargenossenschaften</w:t>
      </w:r>
      <w:r w:rsidR="00330B36">
        <w:rPr>
          <w:sz w:val="24"/>
          <w:szCs w:val="24"/>
        </w:rPr>
        <w:t xml:space="preserve">, die in erheblichem Umfang unverteilbares Vermögen wie zu LPG-Zeiten akkumuliert haben </w:t>
      </w:r>
      <w:r>
        <w:rPr>
          <w:sz w:val="24"/>
          <w:szCs w:val="24"/>
        </w:rPr>
        <w:t xml:space="preserve">– im schlimmsten Fall </w:t>
      </w:r>
      <w:r w:rsidR="00336247">
        <w:rPr>
          <w:sz w:val="24"/>
          <w:szCs w:val="24"/>
        </w:rPr>
        <w:t xml:space="preserve">muß es </w:t>
      </w:r>
      <w:r>
        <w:rPr>
          <w:sz w:val="24"/>
          <w:szCs w:val="24"/>
        </w:rPr>
        <w:t>ein Agrargenossenschaft</w:t>
      </w:r>
      <w:r w:rsidR="00455E48">
        <w:rPr>
          <w:sz w:val="24"/>
          <w:szCs w:val="24"/>
        </w:rPr>
        <w:t>s</w:t>
      </w:r>
      <w:r>
        <w:rPr>
          <w:sz w:val="24"/>
          <w:szCs w:val="24"/>
        </w:rPr>
        <w:t>-Anpassungsgesetz geben, denn hi</w:t>
      </w:r>
      <w:r w:rsidR="00336247">
        <w:rPr>
          <w:sz w:val="24"/>
          <w:szCs w:val="24"/>
        </w:rPr>
        <w:t>er</w:t>
      </w:r>
      <w:r w:rsidR="00C02890">
        <w:rPr>
          <w:sz w:val="24"/>
          <w:szCs w:val="24"/>
        </w:rPr>
        <w:t xml:space="preserve"> erscheint das LwAnpG</w:t>
      </w:r>
      <w:r w:rsidR="00336247">
        <w:rPr>
          <w:sz w:val="24"/>
          <w:szCs w:val="24"/>
        </w:rPr>
        <w:t xml:space="preserve"> mißraten zu sein.</w:t>
      </w:r>
    </w:p>
    <w:sectPr w:rsidR="006256C0" w:rsidRPr="006256C0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60F69CB1-A3CC-442F-BA7F-95A1C598182D}"/>
    <w:docVar w:name="dgnword-drafile" w:val="C:\Users\Reis\AppData\Local\Temp\dra4E53.tmp"/>
    <w:docVar w:name="dgnword-eventsink" w:val="1577748246032"/>
  </w:docVars>
  <w:rsids>
    <w:rsidRoot w:val="006256C0"/>
    <w:rsid w:val="00020542"/>
    <w:rsid w:val="00027C00"/>
    <w:rsid w:val="000B1EA8"/>
    <w:rsid w:val="001B63A7"/>
    <w:rsid w:val="001D6839"/>
    <w:rsid w:val="001E5A35"/>
    <w:rsid w:val="00282C0A"/>
    <w:rsid w:val="002A77A8"/>
    <w:rsid w:val="00307C44"/>
    <w:rsid w:val="00311625"/>
    <w:rsid w:val="00330B36"/>
    <w:rsid w:val="00336247"/>
    <w:rsid w:val="0042192F"/>
    <w:rsid w:val="00431442"/>
    <w:rsid w:val="0044222A"/>
    <w:rsid w:val="00455E48"/>
    <w:rsid w:val="00496DDE"/>
    <w:rsid w:val="005819EA"/>
    <w:rsid w:val="00595C57"/>
    <w:rsid w:val="005E2A44"/>
    <w:rsid w:val="00615337"/>
    <w:rsid w:val="006256C0"/>
    <w:rsid w:val="0068340E"/>
    <w:rsid w:val="006926FF"/>
    <w:rsid w:val="006966C7"/>
    <w:rsid w:val="007712E8"/>
    <w:rsid w:val="0085417D"/>
    <w:rsid w:val="00884DBD"/>
    <w:rsid w:val="00887A9F"/>
    <w:rsid w:val="00954675"/>
    <w:rsid w:val="00993D17"/>
    <w:rsid w:val="00995CA2"/>
    <w:rsid w:val="00A01815"/>
    <w:rsid w:val="00A61C96"/>
    <w:rsid w:val="00B050B4"/>
    <w:rsid w:val="00B63422"/>
    <w:rsid w:val="00B93451"/>
    <w:rsid w:val="00B9410D"/>
    <w:rsid w:val="00BA2B1F"/>
    <w:rsid w:val="00BC5ACD"/>
    <w:rsid w:val="00C02890"/>
    <w:rsid w:val="00C05EAB"/>
    <w:rsid w:val="00C20745"/>
    <w:rsid w:val="00C54943"/>
    <w:rsid w:val="00C73126"/>
    <w:rsid w:val="00D53443"/>
    <w:rsid w:val="00DC794C"/>
    <w:rsid w:val="00F152F4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A70A"/>
  <w15:docId w15:val="{BF6534B9-4EBF-4498-8CB7-69B7731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340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 w:after="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Arno Reis</cp:lastModifiedBy>
  <cp:revision>4</cp:revision>
  <dcterms:created xsi:type="dcterms:W3CDTF">2022-01-17T09:39:00Z</dcterms:created>
  <dcterms:modified xsi:type="dcterms:W3CDTF">2022-02-01T09:28:00Z</dcterms:modified>
</cp:coreProperties>
</file>